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firstLine="709"/>
        <w:jc w:val="right"/>
      </w:pPr>
      <w:r w:rsidRPr="00864E8A">
        <w:t>Приложение 3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от «</w:t>
      </w:r>
      <w:r w:rsidR="00947832">
        <w:t>24</w:t>
      </w:r>
      <w:bookmarkStart w:id="0" w:name="_GoBack"/>
      <w:bookmarkEnd w:id="0"/>
      <w:r w:rsidRPr="00864E8A">
        <w:t xml:space="preserve">» </w:t>
      </w:r>
      <w:r w:rsidR="00417DC6">
        <w:t>декабря</w:t>
      </w:r>
      <w:r w:rsidR="009F2946">
        <w:t xml:space="preserve"> </w:t>
      </w:r>
      <w:r w:rsidRPr="00864E8A">
        <w:t xml:space="preserve">2018 года № </w:t>
      </w:r>
      <w:r w:rsidR="00417DC6">
        <w:t>28</w:t>
      </w:r>
      <w:r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0A082F">
      <w:pPr>
        <w:spacing w:before="600"/>
        <w:jc w:val="center"/>
        <w:rPr>
          <w:b/>
          <w:bCs/>
          <w:sz w:val="28"/>
          <w:szCs w:val="28"/>
        </w:rPr>
      </w:pPr>
      <w:r w:rsidRPr="00864E8A">
        <w:rPr>
          <w:b/>
          <w:bCs/>
          <w:color w:val="000000"/>
          <w:sz w:val="28"/>
          <w:szCs w:val="28"/>
        </w:rPr>
        <w:t>Прогнозируемый общий объём доходов бюджета</w:t>
      </w:r>
    </w:p>
    <w:p w:rsidR="000A082F" w:rsidRPr="00864E8A" w:rsidRDefault="000A082F" w:rsidP="000A082F">
      <w:pPr>
        <w:spacing w:after="800"/>
        <w:jc w:val="center"/>
        <w:rPr>
          <w:b/>
          <w:bCs/>
          <w:sz w:val="28"/>
          <w:szCs w:val="28"/>
        </w:rPr>
      </w:pPr>
      <w:r w:rsidRPr="00864E8A">
        <w:rPr>
          <w:b/>
          <w:bCs/>
          <w:sz w:val="28"/>
          <w:szCs w:val="28"/>
        </w:rPr>
        <w:t>Территориального фонда обязательного медицинского страхования Ненецкого автономного округа на плановый период 20</w:t>
      </w:r>
      <w:r w:rsidR="00DA6204">
        <w:rPr>
          <w:b/>
          <w:bCs/>
          <w:sz w:val="28"/>
          <w:szCs w:val="28"/>
        </w:rPr>
        <w:t>20</w:t>
      </w:r>
      <w:r w:rsidRPr="00864E8A">
        <w:rPr>
          <w:b/>
          <w:bCs/>
          <w:sz w:val="28"/>
          <w:szCs w:val="28"/>
        </w:rPr>
        <w:t xml:space="preserve"> и 202</w:t>
      </w:r>
      <w:r w:rsidR="00DA6204">
        <w:rPr>
          <w:b/>
          <w:bCs/>
          <w:sz w:val="28"/>
          <w:szCs w:val="28"/>
        </w:rPr>
        <w:t>1</w:t>
      </w:r>
      <w:r w:rsidRPr="00864E8A">
        <w:rPr>
          <w:b/>
          <w:bCs/>
          <w:sz w:val="28"/>
          <w:szCs w:val="28"/>
        </w:rPr>
        <w:t xml:space="preserve"> годов</w:t>
      </w:r>
    </w:p>
    <w:p w:rsidR="000A082F" w:rsidRPr="00864E8A" w:rsidRDefault="000A082F" w:rsidP="000A082F">
      <w:pPr>
        <w:ind w:right="-2"/>
        <w:jc w:val="right"/>
        <w:rPr>
          <w:b/>
          <w:bCs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3"/>
        <w:gridCol w:w="3606"/>
        <w:gridCol w:w="1504"/>
        <w:gridCol w:w="1450"/>
      </w:tblGrid>
      <w:tr w:rsidR="000A082F" w:rsidRPr="00864E8A" w:rsidTr="00A06181">
        <w:trPr>
          <w:trHeight w:val="468"/>
          <w:tblHeader/>
        </w:trPr>
        <w:tc>
          <w:tcPr>
            <w:tcW w:w="2903" w:type="dxa"/>
            <w:vMerge w:val="restart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Код группы, подгруппы, статьи и вида источников дохода бюджета</w:t>
            </w:r>
          </w:p>
        </w:tc>
        <w:tc>
          <w:tcPr>
            <w:tcW w:w="3606" w:type="dxa"/>
            <w:vMerge w:val="restart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54" w:type="dxa"/>
            <w:gridSpan w:val="2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Сумма</w:t>
            </w:r>
          </w:p>
        </w:tc>
      </w:tr>
      <w:tr w:rsidR="000A082F" w:rsidRPr="00864E8A" w:rsidTr="00A06181">
        <w:trPr>
          <w:trHeight w:val="355"/>
          <w:tblHeader/>
        </w:trPr>
        <w:tc>
          <w:tcPr>
            <w:tcW w:w="2903" w:type="dxa"/>
            <w:vMerge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606" w:type="dxa"/>
            <w:vMerge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04" w:type="dxa"/>
            <w:vAlign w:val="center"/>
          </w:tcPr>
          <w:p w:rsidR="000A082F" w:rsidRPr="00864E8A" w:rsidRDefault="00DA6204" w:rsidP="00A50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2020</w:t>
            </w:r>
            <w:r w:rsidR="000A082F" w:rsidRPr="00864E8A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50" w:type="dxa"/>
            <w:vAlign w:val="center"/>
          </w:tcPr>
          <w:p w:rsidR="000A082F" w:rsidRPr="00864E8A" w:rsidRDefault="00DA6204" w:rsidP="00A50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2021</w:t>
            </w:r>
            <w:r w:rsidR="000A082F" w:rsidRPr="00864E8A">
              <w:rPr>
                <w:bCs/>
                <w:sz w:val="22"/>
                <w:szCs w:val="22"/>
              </w:rPr>
              <w:t xml:space="preserve"> год</w:t>
            </w:r>
          </w:p>
        </w:tc>
      </w:tr>
      <w:tr w:rsidR="000A082F" w:rsidRPr="00864E8A" w:rsidTr="00A06181">
        <w:trPr>
          <w:tblHeader/>
        </w:trPr>
        <w:tc>
          <w:tcPr>
            <w:tcW w:w="2903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606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04" w:type="dxa"/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50" w:type="dxa"/>
          </w:tcPr>
          <w:p w:rsidR="000A082F" w:rsidRPr="00864E8A" w:rsidRDefault="000A082F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4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395 1 00 00000 00 0000 000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sz w:val="22"/>
                <w:szCs w:val="22"/>
              </w:rPr>
            </w:pPr>
            <w:r w:rsidRPr="00864E8A">
              <w:t>НАЛОГОВЫЕ И НЕНАЛОГОВЫЕ ДОХОДЫ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12 </w:t>
            </w:r>
            <w:r w:rsidRPr="004A5147">
              <w:t>138,7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12 </w:t>
            </w:r>
            <w:r w:rsidRPr="004A5147">
              <w:t>138,7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395 1 16 00000 00 0000 000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sz w:val="22"/>
                <w:szCs w:val="22"/>
              </w:rPr>
            </w:pPr>
            <w:r w:rsidRPr="00864E8A">
              <w:t>ШТРАФЫ, САНКЦИИ, ВОЗМЕЩЕНИЕ УЩЕРБА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12 </w:t>
            </w:r>
            <w:r w:rsidRPr="004A5147">
              <w:t>138,7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12 </w:t>
            </w:r>
            <w:r w:rsidRPr="004A5147">
              <w:t>138,7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395 1 16 20000 00 0000 140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snapToGrid w:val="0"/>
                <w:sz w:val="22"/>
                <w:szCs w:val="22"/>
              </w:rPr>
            </w:pPr>
            <w:r w:rsidRPr="00864E8A"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государственных внебюджетных фондов)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11 </w:t>
            </w:r>
            <w:r w:rsidRPr="004A5147">
              <w:t>804,5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11 </w:t>
            </w:r>
            <w:r w:rsidRPr="004A5147">
              <w:t>804,5</w:t>
            </w:r>
          </w:p>
        </w:tc>
      </w:tr>
      <w:tr w:rsidR="00B716C8" w:rsidRPr="00864E8A" w:rsidTr="002F39A7">
        <w:trPr>
          <w:trHeight w:val="1132"/>
        </w:trPr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395 1 16 20040 09 0000 140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t>Денежные взыскания (штрафы) за нарушения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11 </w:t>
            </w:r>
            <w:r w:rsidRPr="004A5147">
              <w:t>804,5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11 </w:t>
            </w:r>
            <w:r w:rsidRPr="004A5147">
              <w:t>804,5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395 1 16 21000 00 0000 140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 w:rsidRPr="004A5147">
              <w:t>334,2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 w:rsidRPr="004A5147">
              <w:t>334,2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395 1 16 21090 09 0000 140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t xml:space="preserve">Денежные взыскания (штрафы) </w:t>
            </w:r>
            <w:r w:rsidRPr="00864E8A">
              <w:lastRenderedPageBreak/>
              <w:t>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 w:rsidRPr="004A5147">
              <w:lastRenderedPageBreak/>
              <w:t>334,2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 w:rsidRPr="004A5147">
              <w:t>334,2</w:t>
            </w:r>
          </w:p>
        </w:tc>
      </w:tr>
      <w:tr w:rsidR="00B716C8" w:rsidRPr="00864E8A" w:rsidTr="002F39A7">
        <w:tc>
          <w:tcPr>
            <w:tcW w:w="2903" w:type="dxa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lastRenderedPageBreak/>
              <w:t>395 2 00 00000 00 0000 000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t>БЕЗВОЗМЕЗДНЫЕ ПОСТУПЛЕНИЯ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1 790 </w:t>
            </w:r>
            <w:r w:rsidRPr="004A5147">
              <w:t>053,7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1 902 </w:t>
            </w:r>
            <w:r w:rsidRPr="004A5147">
              <w:t>582,5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395 2 02 00000 00 0000 000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1 790 </w:t>
            </w:r>
            <w:r w:rsidRPr="004A5147">
              <w:t>053,7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1 902 </w:t>
            </w:r>
            <w:r w:rsidRPr="004A5147">
              <w:t>582,5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395 2 02 50000 00 0000 151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napToGrid w:val="0"/>
                <w:sz w:val="22"/>
                <w:szCs w:val="22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1 790 </w:t>
            </w:r>
            <w:r w:rsidRPr="004A5147">
              <w:t>053,7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1 902 </w:t>
            </w:r>
            <w:r w:rsidRPr="004A5147">
              <w:t>582,5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395 2 02 50202 09 0000 151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20 </w:t>
            </w:r>
            <w:r w:rsidRPr="004A5147">
              <w:t>710,0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20 </w:t>
            </w:r>
            <w:r w:rsidRPr="004A5147">
              <w:t>710,0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bCs/>
                <w:sz w:val="22"/>
                <w:szCs w:val="22"/>
              </w:rPr>
              <w:t>395 2 02 55093 09 0000 151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1 712 </w:t>
            </w:r>
            <w:r w:rsidRPr="004A5147">
              <w:t>123,1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1 824 </w:t>
            </w:r>
            <w:r w:rsidRPr="004A5147">
              <w:t>651,9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395 2 02 59999 00 0000 151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>
              <w:t>57 </w:t>
            </w:r>
            <w:r w:rsidRPr="004A5147">
              <w:t>220,6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57 </w:t>
            </w:r>
            <w:r w:rsidRPr="004A5147">
              <w:t>220,6</w:t>
            </w:r>
          </w:p>
        </w:tc>
      </w:tr>
      <w:tr w:rsidR="00B716C8" w:rsidRPr="00864E8A" w:rsidTr="002F39A7">
        <w:tc>
          <w:tcPr>
            <w:tcW w:w="2903" w:type="dxa"/>
            <w:vAlign w:val="center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395 2 02 59999 09 0000 151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 w:rsidRPr="004A5147">
              <w:t>57</w:t>
            </w:r>
            <w:r>
              <w:t> </w:t>
            </w:r>
            <w:r w:rsidRPr="004A5147">
              <w:t>220,6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>
              <w:t>57 </w:t>
            </w:r>
            <w:r w:rsidRPr="004A5147">
              <w:t>220,6</w:t>
            </w:r>
          </w:p>
        </w:tc>
      </w:tr>
      <w:tr w:rsidR="00B716C8" w:rsidRPr="00864E8A" w:rsidTr="002F39A7">
        <w:tc>
          <w:tcPr>
            <w:tcW w:w="2903" w:type="dxa"/>
          </w:tcPr>
          <w:p w:rsidR="00B716C8" w:rsidRPr="00864E8A" w:rsidRDefault="00B716C8" w:rsidP="00A5091D">
            <w:pPr>
              <w:tabs>
                <w:tab w:val="left" w:pos="567"/>
              </w:tabs>
              <w:ind w:right="34"/>
              <w:jc w:val="center"/>
              <w:rPr>
                <w:bCs/>
                <w:sz w:val="22"/>
                <w:szCs w:val="22"/>
              </w:rPr>
            </w:pPr>
            <w:r w:rsidRPr="00864E8A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3606" w:type="dxa"/>
          </w:tcPr>
          <w:p w:rsidR="00B716C8" w:rsidRPr="00864E8A" w:rsidRDefault="00B716C8" w:rsidP="00A5091D">
            <w:pPr>
              <w:tabs>
                <w:tab w:val="left" w:pos="567"/>
              </w:tabs>
              <w:ind w:right="-108"/>
              <w:rPr>
                <w:bCs/>
                <w:sz w:val="22"/>
                <w:szCs w:val="22"/>
              </w:rPr>
            </w:pPr>
          </w:p>
        </w:tc>
        <w:tc>
          <w:tcPr>
            <w:tcW w:w="1504" w:type="dxa"/>
            <w:vAlign w:val="center"/>
          </w:tcPr>
          <w:p w:rsidR="00B716C8" w:rsidRPr="00864E8A" w:rsidRDefault="00B716C8" w:rsidP="00B716C8">
            <w:pPr>
              <w:jc w:val="right"/>
              <w:rPr>
                <w:sz w:val="22"/>
                <w:szCs w:val="22"/>
              </w:rPr>
            </w:pPr>
            <w:r w:rsidRPr="004A5147">
              <w:t>1 802 192,4</w:t>
            </w:r>
          </w:p>
        </w:tc>
        <w:tc>
          <w:tcPr>
            <w:tcW w:w="1450" w:type="dxa"/>
            <w:vAlign w:val="center"/>
          </w:tcPr>
          <w:p w:rsidR="00B716C8" w:rsidRPr="009528E5" w:rsidRDefault="00B716C8" w:rsidP="00B716C8">
            <w:pPr>
              <w:jc w:val="right"/>
              <w:rPr>
                <w:szCs w:val="22"/>
              </w:rPr>
            </w:pPr>
            <w:r w:rsidRPr="004A5147">
              <w:t>1 914 721,2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266302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35C" w:rsidRDefault="00FA235C">
      <w:r>
        <w:separator/>
      </w:r>
    </w:p>
  </w:endnote>
  <w:endnote w:type="continuationSeparator" w:id="0">
    <w:p w:rsidR="00FA235C" w:rsidRDefault="00FA235C">
      <w:r>
        <w:continuationSeparator/>
      </w:r>
    </w:p>
  </w:endnote>
  <w:endnote w:type="continuationNotice" w:id="1">
    <w:p w:rsidR="00FA235C" w:rsidRDefault="00FA2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6917"/>
      <w:docPartObj>
        <w:docPartGallery w:val="Page Numbers (Bottom of Page)"/>
        <w:docPartUnique/>
      </w:docPartObj>
    </w:sdtPr>
    <w:sdtEndPr/>
    <w:sdtContent>
      <w:p w:rsidR="00417DC6" w:rsidRDefault="0094783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ACD" w:rsidRDefault="00713ACD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35C" w:rsidRDefault="00FA235C">
      <w:r>
        <w:separator/>
      </w:r>
    </w:p>
  </w:footnote>
  <w:footnote w:type="continuationSeparator" w:id="0">
    <w:p w:rsidR="00FA235C" w:rsidRDefault="00FA235C">
      <w:r>
        <w:continuationSeparator/>
      </w:r>
    </w:p>
  </w:footnote>
  <w:footnote w:type="continuationNotice" w:id="1">
    <w:p w:rsidR="00FA235C" w:rsidRDefault="00FA23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6302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1B4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17DC6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03E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287C"/>
    <w:rsid w:val="005B41F2"/>
    <w:rsid w:val="005B41FA"/>
    <w:rsid w:val="005B54A3"/>
    <w:rsid w:val="005B5C2F"/>
    <w:rsid w:val="005B7315"/>
    <w:rsid w:val="005C0885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A3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47832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D8F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578D"/>
    <w:rsid w:val="00DD5EA1"/>
    <w:rsid w:val="00DD7968"/>
    <w:rsid w:val="00DE1076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177B"/>
    <w:rsid w:val="00ED21D8"/>
    <w:rsid w:val="00ED2639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235C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B1C0F-B7CD-4BB3-9696-D4E0796456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DBED34-C290-4178-805D-85FCD760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3082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6</cp:revision>
  <cp:lastPrinted>2018-10-12T08:19:00Z</cp:lastPrinted>
  <dcterms:created xsi:type="dcterms:W3CDTF">2018-12-19T09:04:00Z</dcterms:created>
  <dcterms:modified xsi:type="dcterms:W3CDTF">2018-12-26T06:48:00Z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